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7EB46" w14:textId="77777777" w:rsidR="005B66DC" w:rsidRDefault="00F31A72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 xml:space="preserve">  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77899C1E" w14:textId="77777777" w:rsidR="005B66DC" w:rsidRDefault="005B66DC"/>
    <w:p w14:paraId="753713DF" w14:textId="77777777" w:rsidR="005B66DC" w:rsidRDefault="005B66DC"/>
    <w:p w14:paraId="5D023E48" w14:textId="77777777" w:rsidR="005B66DC" w:rsidRDefault="00F31A72">
      <w:pPr>
        <w:shd w:val="clear" w:color="auto" w:fill="FFFFFF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D64B15">
        <w:rPr>
          <w:b/>
          <w:color w:val="000000"/>
          <w:spacing w:val="2"/>
          <w:sz w:val="28"/>
          <w:szCs w:val="28"/>
        </w:rPr>
        <w:t xml:space="preserve">Об </w:t>
      </w:r>
      <w:r>
        <w:rPr>
          <w:b/>
          <w:color w:val="000000"/>
          <w:spacing w:val="2"/>
          <w:sz w:val="28"/>
          <w:szCs w:val="28"/>
        </w:rPr>
        <w:t>утверждении</w:t>
      </w:r>
      <w:r w:rsidRPr="00D64B15">
        <w:rPr>
          <w:b/>
          <w:color w:val="000000"/>
          <w:spacing w:val="2"/>
          <w:sz w:val="28"/>
          <w:szCs w:val="28"/>
        </w:rPr>
        <w:t xml:space="preserve"> Правил использования </w:t>
      </w:r>
      <w:r>
        <w:rPr>
          <w:b/>
          <w:color w:val="000000"/>
          <w:spacing w:val="2"/>
          <w:sz w:val="28"/>
          <w:szCs w:val="28"/>
        </w:rPr>
        <w:t>е</w:t>
      </w:r>
      <w:r>
        <w:rPr>
          <w:b/>
          <w:color w:val="000000"/>
          <w:spacing w:val="2"/>
          <w:sz w:val="28"/>
          <w:szCs w:val="28"/>
        </w:rPr>
        <w:t>диной платформы закупок</w:t>
      </w:r>
    </w:p>
    <w:p w14:paraId="3A1C3C21" w14:textId="77777777" w:rsidR="005B66DC" w:rsidRDefault="005B66DC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</w:p>
    <w:p w14:paraId="683B8E02" w14:textId="77777777" w:rsidR="005B66DC" w:rsidRDefault="005B66DC">
      <w:pPr>
        <w:shd w:val="clear" w:color="auto" w:fill="FFFFFF"/>
        <w:textAlignment w:val="baseline"/>
        <w:rPr>
          <w:color w:val="000000"/>
          <w:spacing w:val="2"/>
          <w:sz w:val="28"/>
          <w:szCs w:val="28"/>
        </w:rPr>
      </w:pPr>
    </w:p>
    <w:p w14:paraId="4FC3E2A1" w14:textId="77777777" w:rsidR="005B66DC" w:rsidRDefault="00F31A72">
      <w:pPr>
        <w:shd w:val="clear" w:color="auto" w:fill="FFFFFF"/>
        <w:ind w:firstLine="708"/>
        <w:jc w:val="both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 xml:space="preserve">В соответствии с </w:t>
      </w:r>
      <w:r>
        <w:rPr>
          <w:color w:val="000000"/>
          <w:spacing w:val="2"/>
          <w:sz w:val="28"/>
          <w:szCs w:val="28"/>
        </w:rPr>
        <w:t>под</w:t>
      </w:r>
      <w:hyperlink r:id="rId9" w:anchor="z399" w:history="1">
        <w:r w:rsidRPr="00134596">
          <w:rPr>
            <w:color w:val="000000"/>
            <w:spacing w:val="2"/>
            <w:sz w:val="28"/>
            <w:szCs w:val="28"/>
          </w:rPr>
          <w:t xml:space="preserve">пунктом </w:t>
        </w:r>
      </w:hyperlink>
      <w:r>
        <w:rPr>
          <w:color w:val="000000"/>
          <w:spacing w:val="2"/>
          <w:sz w:val="28"/>
          <w:szCs w:val="28"/>
        </w:rPr>
        <w:t>9)</w:t>
      </w:r>
      <w:r w:rsidRPr="00134596">
        <w:rPr>
          <w:color w:val="000000"/>
          <w:spacing w:val="2"/>
          <w:sz w:val="28"/>
          <w:szCs w:val="28"/>
        </w:rPr>
        <w:t xml:space="preserve"> статьи </w:t>
      </w:r>
      <w:r>
        <w:rPr>
          <w:color w:val="000000"/>
          <w:spacing w:val="2"/>
          <w:sz w:val="28"/>
          <w:szCs w:val="28"/>
        </w:rPr>
        <w:t>22</w:t>
      </w:r>
      <w:r w:rsidRPr="00134596">
        <w:rPr>
          <w:color w:val="000000"/>
          <w:spacing w:val="2"/>
          <w:sz w:val="28"/>
          <w:szCs w:val="28"/>
        </w:rPr>
        <w:t xml:space="preserve"> Закона Республики Казахстан </w:t>
      </w:r>
      <w:r>
        <w:rPr>
          <w:color w:val="000000"/>
          <w:spacing w:val="2"/>
          <w:sz w:val="28"/>
          <w:szCs w:val="28"/>
        </w:rPr>
        <w:br/>
      </w:r>
      <w:r w:rsidRPr="00134596">
        <w:rPr>
          <w:color w:val="000000"/>
          <w:spacing w:val="2"/>
          <w:sz w:val="28"/>
          <w:szCs w:val="28"/>
        </w:rPr>
        <w:t xml:space="preserve">«О государственных закупках» </w:t>
      </w:r>
      <w:r w:rsidRPr="00134596">
        <w:rPr>
          <w:b/>
          <w:bCs/>
          <w:color w:val="000000"/>
          <w:spacing w:val="2"/>
          <w:sz w:val="28"/>
          <w:szCs w:val="28"/>
        </w:rPr>
        <w:t>ПРИКАЗЫВАЮ:</w:t>
      </w:r>
    </w:p>
    <w:p w14:paraId="28DA16A7" w14:textId="77777777" w:rsidR="005B66DC" w:rsidRDefault="00F31A72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 xml:space="preserve">1. Утвердить </w:t>
      </w:r>
      <w:r w:rsidRPr="00A25C91">
        <w:rPr>
          <w:color w:val="000000"/>
          <w:spacing w:val="2"/>
          <w:sz w:val="28"/>
          <w:szCs w:val="28"/>
        </w:rPr>
        <w:t>Правила использования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 xml:space="preserve">диной платформы закупок </w:t>
      </w:r>
      <w:r w:rsidRPr="00C243BF">
        <w:rPr>
          <w:color w:val="000000"/>
          <w:spacing w:val="2"/>
          <w:sz w:val="28"/>
          <w:szCs w:val="28"/>
        </w:rPr>
        <w:t>согласно приложению 1 к настоящему прик</w:t>
      </w:r>
      <w:r w:rsidRPr="00C243BF">
        <w:rPr>
          <w:color w:val="000000"/>
          <w:spacing w:val="2"/>
          <w:sz w:val="28"/>
          <w:szCs w:val="28"/>
        </w:rPr>
        <w:t>азу.</w:t>
      </w:r>
    </w:p>
    <w:p w14:paraId="51A3C82D" w14:textId="77777777" w:rsidR="005B66DC" w:rsidRDefault="00F31A72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C243BF">
        <w:rPr>
          <w:color w:val="000000"/>
          <w:spacing w:val="2"/>
          <w:sz w:val="28"/>
          <w:szCs w:val="28"/>
        </w:rPr>
        <w:t>2.</w:t>
      </w:r>
      <w:r>
        <w:rPr>
          <w:color w:val="000000"/>
          <w:spacing w:val="2"/>
          <w:sz w:val="28"/>
          <w:szCs w:val="28"/>
        </w:rPr>
        <w:t xml:space="preserve"> </w:t>
      </w:r>
      <w:r w:rsidRPr="00576F04">
        <w:rPr>
          <w:color w:val="000000"/>
          <w:spacing w:val="2"/>
          <w:sz w:val="28"/>
          <w:szCs w:val="28"/>
        </w:rPr>
        <w:t xml:space="preserve">Признать утратившими силу некоторые приказы Министерства финансов Республики Казахстан согласно приложению </w:t>
      </w:r>
      <w:r>
        <w:rPr>
          <w:color w:val="000000"/>
          <w:spacing w:val="2"/>
          <w:sz w:val="28"/>
          <w:szCs w:val="28"/>
        </w:rPr>
        <w:t>2</w:t>
      </w:r>
      <w:r w:rsidRPr="00576F04">
        <w:rPr>
          <w:color w:val="000000"/>
          <w:spacing w:val="2"/>
          <w:sz w:val="28"/>
          <w:szCs w:val="28"/>
        </w:rPr>
        <w:t xml:space="preserve"> к настоящему приказу.</w:t>
      </w:r>
    </w:p>
    <w:p w14:paraId="13435971" w14:textId="77777777" w:rsidR="005B66DC" w:rsidRDefault="00F31A72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>3. Департаменту законодательства государственных закупок и закупок квазигосударственного сектора Министерства финансо</w:t>
      </w:r>
      <w:r w:rsidRPr="00134596">
        <w:rPr>
          <w:color w:val="000000"/>
          <w:spacing w:val="2"/>
          <w:sz w:val="28"/>
          <w:szCs w:val="28"/>
        </w:rPr>
        <w:t>в Республики Казахстан в установленном законодательством Республики Казахстан порядке обеспечить:</w:t>
      </w:r>
    </w:p>
    <w:p w14:paraId="19CAF787" w14:textId="77777777" w:rsidR="005B66DC" w:rsidRDefault="00F31A72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1A86C7B8" w14:textId="77777777" w:rsidR="005B66DC" w:rsidRDefault="00F31A72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>2) размещение настоящего приказа на интернет-ресурсе Министерст</w:t>
      </w:r>
      <w:r w:rsidRPr="00134596">
        <w:rPr>
          <w:color w:val="000000"/>
          <w:spacing w:val="2"/>
          <w:sz w:val="28"/>
          <w:szCs w:val="28"/>
        </w:rPr>
        <w:t>ва финансов Республики Казахстан;</w:t>
      </w:r>
    </w:p>
    <w:p w14:paraId="3FA890DF" w14:textId="77777777" w:rsidR="005B66DC" w:rsidRDefault="00F31A72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</w:t>
      </w:r>
      <w:r w:rsidRPr="00134596">
        <w:rPr>
          <w:color w:val="000000"/>
          <w:spacing w:val="2"/>
          <w:sz w:val="28"/>
          <w:szCs w:val="28"/>
        </w:rPr>
        <w:t>едений об исполнении мероприятий, предусмотренных подпунктами 1) и 2) настоящего пункта.</w:t>
      </w:r>
    </w:p>
    <w:p w14:paraId="40CA893D" w14:textId="77777777" w:rsidR="005B66DC" w:rsidRDefault="00F31A72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>4. Настоящий приказ вводится в действие с 1 января 2025 года и подлежит официальному опубликованию.</w:t>
      </w:r>
    </w:p>
    <w:p w14:paraId="34FFB4EA" w14:textId="77777777" w:rsidR="005B66DC" w:rsidRDefault="005B66DC">
      <w:pPr>
        <w:rPr>
          <w:sz w:val="28"/>
          <w:szCs w:val="28"/>
        </w:rPr>
      </w:pPr>
    </w:p>
    <w:p w14:paraId="50CC40FC" w14:textId="77777777" w:rsidR="005B66DC" w:rsidRDefault="005B66DC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B66DC" w14:paraId="203E59AC" w14:textId="77777777" w:rsidTr="0038799B">
        <w:tc>
          <w:tcPr>
            <w:tcW w:w="3652" w:type="dxa"/>
            <w:hideMark/>
          </w:tcPr>
          <w:p w14:paraId="46E5E46E" w14:textId="77777777" w:rsidR="005B66DC" w:rsidRDefault="00F31A72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7C79247A" w14:textId="77777777" w:rsidR="005B66DC" w:rsidRDefault="005B66DC"/>
        </w:tc>
        <w:tc>
          <w:tcPr>
            <w:tcW w:w="3152" w:type="dxa"/>
            <w:hideMark/>
          </w:tcPr>
          <w:p w14:paraId="4E795853" w14:textId="77777777" w:rsidR="005B66DC" w:rsidRDefault="00F31A72">
            <w:r>
              <w:rPr>
                <w:b/>
                <w:sz w:val="28"/>
              </w:rPr>
              <w:t>М. Такиев</w:t>
            </w:r>
          </w:p>
        </w:tc>
      </w:tr>
    </w:tbl>
    <w:p w14:paraId="06268D7D" w14:textId="75D82B9B" w:rsidR="005B66DC" w:rsidRDefault="005B66DC" w:rsidP="00975B05"/>
    <w:sectPr w:rsidR="005B66DC" w:rsidSect="00D210A2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4CBB5" w14:textId="77777777" w:rsidR="00F31A72" w:rsidRDefault="00F31A72">
      <w:r>
        <w:separator/>
      </w:r>
    </w:p>
  </w:endnote>
  <w:endnote w:type="continuationSeparator" w:id="0">
    <w:p w14:paraId="1E921805" w14:textId="77777777" w:rsidR="00F31A72" w:rsidRDefault="00F31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ECB9E" w14:textId="77777777" w:rsidR="005B66DC" w:rsidRDefault="005B66DC">
    <w:pPr>
      <w:jc w:val="center"/>
    </w:pPr>
  </w:p>
  <w:p w14:paraId="6A464E2D" w14:textId="77777777" w:rsidR="005B66DC" w:rsidRDefault="00F31A72">
    <w:pPr>
      <w:jc w:val="center"/>
    </w:pPr>
    <w:r>
      <w:t xml:space="preserve">Нормативтік құқықтық актілерді мемлекеттік тіркеудің </w:t>
    </w:r>
    <w:r>
      <w:t>тізіліміне №  болып енгізілді</w:t>
    </w:r>
  </w:p>
  <w:p w14:paraId="26321620" w14:textId="77777777" w:rsidR="005B66DC" w:rsidRDefault="00F31A72">
    <w:pPr>
      <w:jc w:val="center"/>
    </w:pPr>
    <w:r>
      <w:t>ИС «ИПГО». Копия электронного документа. Дата  16.09.2024.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189C9" w14:textId="77777777" w:rsidR="005B66DC" w:rsidRDefault="005B66DC">
    <w:pPr>
      <w:jc w:val="center"/>
    </w:pPr>
  </w:p>
  <w:p w14:paraId="427FE86B" w14:textId="77777777" w:rsidR="005B66DC" w:rsidRDefault="00F31A72">
    <w:pPr>
      <w:jc w:val="center"/>
    </w:pPr>
    <w:r>
      <w:t>ИС «ИПГО». Копия электронного документа. Дата  16.09.2024.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52F9B" w14:textId="77777777" w:rsidR="00F31A72" w:rsidRDefault="00F31A72">
      <w:r>
        <w:separator/>
      </w:r>
    </w:p>
  </w:footnote>
  <w:footnote w:type="continuationSeparator" w:id="0">
    <w:p w14:paraId="49BA0696" w14:textId="77777777" w:rsidR="00F31A72" w:rsidRDefault="00F31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0CE65" w14:textId="77777777" w:rsidR="005B66DC" w:rsidRDefault="00F31A72">
    <w:pPr>
      <w:pStyle w:val="a9"/>
      <w:framePr w:wrap="around" w:vAnchor="text" w:hAnchor="margin" w:xAlign="center" w:y="1"/>
      <w:rPr>
        <w:rStyle w:val="ae"/>
      </w:rPr>
    </w:pPr>
    <w:r>
      <w:pict w14:anchorId="7AEC2D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9.5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  <w:r>
      <w:rPr>
        <w:rStyle w:val="ae"/>
      </w:rPr>
      <w:pgNum/>
    </w:r>
  </w:p>
  <w:p w14:paraId="66AACDF5" w14:textId="77777777" w:rsidR="005B66DC" w:rsidRDefault="005B66D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0654" w14:textId="77777777" w:rsidR="005B66DC" w:rsidRDefault="00F31A72">
    <w:pPr>
      <w:pStyle w:val="a9"/>
      <w:framePr w:wrap="around" w:vAnchor="text" w:hAnchor="margin" w:xAlign="center" w:y="1"/>
      <w:rPr>
        <w:rStyle w:val="ae"/>
      </w:rPr>
    </w:pPr>
    <w:r>
      <w:pict w14:anchorId="51ABFD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9.5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68E67BE3" w14:textId="77777777" w:rsidR="005B66DC" w:rsidRDefault="005B66D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5B66DC" w14:paraId="7B031E7C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E4C7848" w14:textId="77777777" w:rsidR="005B66DC" w:rsidRDefault="00F31A72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32A">
            <w:rPr>
              <w:b/>
              <w:bCs/>
              <w:color w:val="3399FF"/>
            </w:rPr>
            <w:t xml:space="preserve">ҚАЗАҚСТАН </w:t>
          </w:r>
        </w:p>
        <w:p w14:paraId="06AF5E9E" w14:textId="77777777" w:rsidR="005B66DC" w:rsidRDefault="00F31A72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32A">
            <w:rPr>
              <w:b/>
              <w:bCs/>
              <w:color w:val="3399FF"/>
            </w:rPr>
            <w:t>РЕСПУБЛИКАСЫНЫҢ</w:t>
          </w:r>
        </w:p>
        <w:p w14:paraId="10CD7BA3" w14:textId="77777777" w:rsidR="005B66DC" w:rsidRDefault="00F31A72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E232A">
            <w:rPr>
              <w:b/>
              <w:bCs/>
              <w:color w:val="3399FF"/>
            </w:rPr>
            <w:t>КАРЖЫ МИНИСТРЛІГІ</w:t>
          </w:r>
        </w:p>
      </w:tc>
      <w:tc>
        <w:tcPr>
          <w:tcW w:w="2126" w:type="dxa"/>
          <w:shd w:val="clear" w:color="auto" w:fill="auto"/>
        </w:tcPr>
        <w:p w14:paraId="360CE472" w14:textId="77777777" w:rsidR="005B66DC" w:rsidRDefault="00F31A72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E1C73D9" wp14:editId="34953721">
                <wp:extent cx="972820" cy="972820"/>
                <wp:effectExtent l="0" t="0" r="0" b="0"/>
                <wp:docPr id="1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27A4C727" w14:textId="77777777" w:rsidR="005B66DC" w:rsidRDefault="00F31A7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32A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7778DF8F" w14:textId="77777777" w:rsidR="005B66DC" w:rsidRDefault="00F31A7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32A">
            <w:rPr>
              <w:b/>
              <w:bCs/>
              <w:color w:val="3399FF"/>
              <w:lang w:val="kk-KZ"/>
            </w:rPr>
            <w:t>ФИНАНСОВ</w:t>
          </w:r>
        </w:p>
        <w:p w14:paraId="73255A38" w14:textId="77777777" w:rsidR="005B66DC" w:rsidRDefault="00F31A72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E232A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5B66DC" w14:paraId="3DCCA691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41B57CE6" w14:textId="77777777" w:rsidR="005B66DC" w:rsidRDefault="005B66DC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6A855526" w14:textId="77777777" w:rsidR="005B66DC" w:rsidRDefault="00F31A72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18208B98" w14:textId="77777777" w:rsidR="005B66DC" w:rsidRDefault="005B66DC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397F234" w14:textId="77777777" w:rsidR="005B66DC" w:rsidRDefault="00F31A72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5B70CB06" wp14:editId="11297D73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1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088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67338044" w14:textId="77777777" w:rsidR="005B66DC" w:rsidRDefault="00F31A7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6F1ED7CC" w14:textId="77777777" w:rsidR="005B66DC" w:rsidRDefault="00F31A72">
    <w:pPr>
      <w:pStyle w:val="a9"/>
      <w:rPr>
        <w:color w:val="3A7298"/>
        <w:sz w:val="22"/>
        <w:szCs w:val="22"/>
        <w:lang w:val="kk-KZ"/>
      </w:rPr>
    </w:pPr>
    <w:r>
      <w:pict w14:anchorId="7FBE57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9.5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  <w:p w14:paraId="0D49A61F" w14:textId="77777777" w:rsidR="005B66DC" w:rsidRDefault="00F31A72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627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16 сентября 2024 года</w:t>
    </w:r>
  </w:p>
  <w:p w14:paraId="5D76B439" w14:textId="77777777" w:rsidR="005B66DC" w:rsidRDefault="005B66DC">
    <w:pPr>
      <w:rPr>
        <w:color w:val="3A7234"/>
        <w:sz w:val="14"/>
        <w:szCs w:val="14"/>
        <w:lang w:val="kk-KZ"/>
      </w:rPr>
    </w:pPr>
  </w:p>
  <w:p w14:paraId="2DECDB0E" w14:textId="77777777" w:rsidR="005B66DC" w:rsidRDefault="005B66DC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1622"/>
    <w:multiLevelType w:val="multilevel"/>
    <w:tmpl w:val="7AF467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9290A8C"/>
    <w:multiLevelType w:val="hybridMultilevel"/>
    <w:tmpl w:val="89621128"/>
    <w:lvl w:ilvl="0" w:tplc="7C962A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C66C9202">
      <w:start w:val="1"/>
      <w:numFmt w:val="lowerLetter"/>
      <w:lvlText w:val="%2."/>
      <w:lvlJc w:val="left"/>
      <w:pPr>
        <w:ind w:left="1785" w:hanging="360"/>
      </w:pPr>
    </w:lvl>
    <w:lvl w:ilvl="2" w:tplc="C8F4B7AE">
      <w:start w:val="1"/>
      <w:numFmt w:val="lowerRoman"/>
      <w:lvlText w:val="%3."/>
      <w:lvlJc w:val="right"/>
      <w:pPr>
        <w:ind w:left="2505" w:hanging="180"/>
      </w:pPr>
    </w:lvl>
    <w:lvl w:ilvl="3" w:tplc="347A8E54">
      <w:start w:val="1"/>
      <w:numFmt w:val="decimal"/>
      <w:lvlText w:val="%4."/>
      <w:lvlJc w:val="left"/>
      <w:pPr>
        <w:ind w:left="3225" w:hanging="360"/>
      </w:pPr>
    </w:lvl>
    <w:lvl w:ilvl="4" w:tplc="B02036D0">
      <w:start w:val="1"/>
      <w:numFmt w:val="lowerLetter"/>
      <w:lvlText w:val="%5."/>
      <w:lvlJc w:val="left"/>
      <w:pPr>
        <w:ind w:left="3945" w:hanging="360"/>
      </w:pPr>
    </w:lvl>
    <w:lvl w:ilvl="5" w:tplc="36129CAE">
      <w:start w:val="1"/>
      <w:numFmt w:val="lowerRoman"/>
      <w:lvlText w:val="%6."/>
      <w:lvlJc w:val="right"/>
      <w:pPr>
        <w:ind w:left="4665" w:hanging="180"/>
      </w:pPr>
    </w:lvl>
    <w:lvl w:ilvl="6" w:tplc="57F013F6">
      <w:start w:val="1"/>
      <w:numFmt w:val="decimal"/>
      <w:lvlText w:val="%7."/>
      <w:lvlJc w:val="left"/>
      <w:pPr>
        <w:ind w:left="5385" w:hanging="360"/>
      </w:pPr>
    </w:lvl>
    <w:lvl w:ilvl="7" w:tplc="2FD697F4">
      <w:start w:val="1"/>
      <w:numFmt w:val="lowerLetter"/>
      <w:lvlText w:val="%8."/>
      <w:lvlJc w:val="left"/>
      <w:pPr>
        <w:ind w:left="6105" w:hanging="360"/>
      </w:pPr>
    </w:lvl>
    <w:lvl w:ilvl="8" w:tplc="12104A6A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CEB524B"/>
    <w:multiLevelType w:val="hybridMultilevel"/>
    <w:tmpl w:val="A050BB76"/>
    <w:lvl w:ilvl="0" w:tplc="13C4A3D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6B58762E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3970D494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D67AC274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951E189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EE2EE34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A184AFF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44C45AE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9C16897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4D44693F"/>
    <w:multiLevelType w:val="hybridMultilevel"/>
    <w:tmpl w:val="E89C5842"/>
    <w:lvl w:ilvl="0" w:tplc="712E8770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76C614B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F2E0018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1D9C3554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475021B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F1201A00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BF3E2D6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42F6356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3D86B61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4E014795"/>
    <w:multiLevelType w:val="multilevel"/>
    <w:tmpl w:val="CAFCB51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6DC"/>
    <w:rsid w:val="005B66DC"/>
    <w:rsid w:val="00975B05"/>
    <w:rsid w:val="00F3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F150A71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adilet.zan.kz/rus/docs/Z1500000434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Жусупова Асель Маратовна</lastModifiedBy>
  <dcterms:modified xsi:type="dcterms:W3CDTF">2024-08-23T07:30:00Z</dcterms:modified>
  <revision>34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</Words>
  <Characters>1437</Characters>
  <Application>Microsoft Office Word</Application>
  <DocSecurity>0</DocSecurity>
  <Lines>11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1581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C81A599B-B088-4792-AA9A-1978CA938F2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35BC67-AEF2-469E-8A4C-045BEB81E04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1377</Characters>
  <Application>Microsoft Office Word</Application>
  <DocSecurity>0</DocSecurity>
  <Lines>11</Lines>
  <Paragraphs>3</Paragraphs>
  <ScaleCrop>false</ScaleCrop>
  <Company>АО НИТ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35</cp:revision>
  <dcterms:created xsi:type="dcterms:W3CDTF">2018-09-21T12:01:00Z</dcterms:created>
  <dcterms:modified xsi:type="dcterms:W3CDTF">2024-10-28T05:42:00Z</dcterms:modified>
</cp:coreProperties>
</file>